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009685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B0C56" w:rsidRPr="00785014">
        <w:rPr>
          <w:rFonts w:ascii="Verdana" w:hAnsi="Verdana"/>
          <w:b/>
        </w:rPr>
        <w:t>„</w:t>
      </w:r>
      <w:r w:rsidR="00420DF2" w:rsidRPr="00420DF2">
        <w:rPr>
          <w:rFonts w:ascii="Verdana" w:hAnsi="Verdana"/>
          <w:b/>
        </w:rPr>
        <w:t>Nákup přívěsných vozíků pro OŘ PHA 2024</w:t>
      </w:r>
      <w:r w:rsidR="002B0C56" w:rsidRPr="002B0C56">
        <w:rPr>
          <w:b/>
        </w:rPr>
        <w:t>“</w:t>
      </w:r>
      <w:r w:rsidRPr="002B0C56">
        <w:rPr>
          <w:rFonts w:eastAsia="Times New Roman" w:cs="Times New Roman"/>
          <w:lang w:eastAsia="cs-CZ"/>
        </w:rPr>
        <w:t xml:space="preserve">, </w:t>
      </w:r>
      <w:proofErr w:type="gramStart"/>
      <w:r w:rsidRPr="002B0C56">
        <w:rPr>
          <w:rFonts w:eastAsia="Times New Roman" w:cs="Times New Roman"/>
          <w:lang w:eastAsia="cs-CZ"/>
        </w:rPr>
        <w:t>č.j.</w:t>
      </w:r>
      <w:proofErr w:type="gramEnd"/>
      <w:r w:rsidRPr="002B0C56">
        <w:rPr>
          <w:rFonts w:eastAsia="Times New Roman" w:cs="Times New Roman"/>
          <w:lang w:eastAsia="cs-CZ"/>
        </w:rPr>
        <w:t xml:space="preserve"> </w:t>
      </w:r>
      <w:r w:rsidR="00420DF2" w:rsidRPr="00420DF2">
        <w:rPr>
          <w:rStyle w:val="FontStyle38"/>
          <w:rFonts w:asciiTheme="minorHAnsi" w:hAnsiTheme="minorHAnsi"/>
          <w:sz w:val="18"/>
          <w:szCs w:val="18"/>
        </w:rPr>
        <w:t>15743/2024-SŽ-OŘ PHA-OVZ</w:t>
      </w:r>
      <w:r w:rsidRPr="002B0C56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20DF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20DF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A482FF9" w14:textId="77777777" w:rsidR="00420DF2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</w:t>
      </w:r>
      <w:r w:rsidR="00420DF2">
        <w:rPr>
          <w:rFonts w:eastAsia="Calibri" w:cs="Times New Roman"/>
        </w:rPr>
        <w:t xml:space="preserve"> v registru smluv znečitelněna,</w:t>
      </w:r>
    </w:p>
    <w:p w14:paraId="59466B74" w14:textId="12F6347C" w:rsidR="008145D7" w:rsidRDefault="00D45C59" w:rsidP="00882E6D">
      <w:pPr>
        <w:spacing w:line="240" w:lineRule="auto"/>
        <w:rPr>
          <w:rFonts w:eastAsia="Calibri" w:cs="Times New Roman"/>
        </w:rPr>
      </w:pPr>
      <w:bookmarkStart w:id="0" w:name="_GoBack"/>
      <w:bookmarkEnd w:id="0"/>
      <w:r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E96507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D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D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F22405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D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D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4D720A5A" w14:textId="77777777" w:rsidR="002B0C56" w:rsidRDefault="002B0C56" w:rsidP="002B0C56">
          <w:pPr>
            <w:pStyle w:val="Zpat"/>
            <w:spacing w:before="0"/>
            <w:contextualSpacing/>
            <w:rPr>
              <w:b/>
            </w:rPr>
          </w:pPr>
          <w:r>
            <w:rPr>
              <w:b/>
            </w:rPr>
            <w:t>Oblastní ředitelství Praha</w:t>
          </w:r>
        </w:p>
        <w:p w14:paraId="2B04050D" w14:textId="77777777" w:rsidR="002B0C56" w:rsidRDefault="002B0C56" w:rsidP="002B0C56">
          <w:pPr>
            <w:pStyle w:val="Zpat"/>
            <w:spacing w:before="0"/>
            <w:rPr>
              <w:b/>
            </w:rPr>
          </w:pPr>
          <w:r>
            <w:rPr>
              <w:b/>
            </w:rPr>
            <w:t>Partyzánská 24</w:t>
          </w:r>
        </w:p>
        <w:p w14:paraId="59466B9A" w14:textId="54427BD8" w:rsidR="00F1715C" w:rsidRDefault="002B0C56" w:rsidP="002B0C56">
          <w:pPr>
            <w:pStyle w:val="Zpat"/>
            <w:spacing w:before="0"/>
          </w:pPr>
          <w:r>
            <w:rPr>
              <w:b/>
            </w:rPr>
            <w:t>170 00 Praha 7 - Holešovice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B0C56"/>
    <w:rsid w:val="002C31BF"/>
    <w:rsid w:val="002D08B1"/>
    <w:rsid w:val="002E0CD7"/>
    <w:rsid w:val="003401F1"/>
    <w:rsid w:val="00341DCF"/>
    <w:rsid w:val="00357BC6"/>
    <w:rsid w:val="003956C6"/>
    <w:rsid w:val="003B7E4D"/>
    <w:rsid w:val="00420DF2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2B0C56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2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E4CA66-015E-4BEE-9D94-DEF36C27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94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2024-04-19T08:02:00Z</cp:lastPrinted>
  <dcterms:created xsi:type="dcterms:W3CDTF">2023-11-16T10:29:00Z</dcterms:created>
  <dcterms:modified xsi:type="dcterms:W3CDTF">2024-04-19T08:02:00Z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